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4B4B" w14:textId="06DA40FB" w:rsidR="008C3B9D" w:rsidRDefault="00FC6C14">
      <w:pPr>
        <w:rPr>
          <w:b/>
          <w:bCs/>
        </w:rPr>
      </w:pPr>
      <w:r>
        <w:rPr>
          <w:b/>
          <w:bCs/>
        </w:rPr>
        <w:t>Practises Adopted for COVID-19 To Ensure the Safety of Children, Educators, Parents</w:t>
      </w:r>
    </w:p>
    <w:p w14:paraId="431F3AA7" w14:textId="45F6E6DC" w:rsidR="00C9612C" w:rsidRDefault="00FC6C14" w:rsidP="00C65C06">
      <w:pPr>
        <w:pStyle w:val="ListParagraph"/>
        <w:numPr>
          <w:ilvl w:val="0"/>
          <w:numId w:val="2"/>
        </w:numPr>
        <w:spacing w:line="240" w:lineRule="auto"/>
      </w:pPr>
      <w:r w:rsidRPr="00FC6C14">
        <w:t>COVID-19 ADDITIONAL CLEANING AND MAINTANING A SAFE ENVIRONMENT</w:t>
      </w:r>
      <w:r w:rsidR="00C9612C" w:rsidRPr="00C9612C">
        <w:t xml:space="preserve"> </w:t>
      </w:r>
    </w:p>
    <w:p w14:paraId="2670538C" w14:textId="0FB9F540" w:rsidR="007D1517" w:rsidRPr="00FC6C14" w:rsidRDefault="007D1517" w:rsidP="00C9612C">
      <w:pPr>
        <w:pStyle w:val="ListParagraph"/>
        <w:numPr>
          <w:ilvl w:val="0"/>
          <w:numId w:val="2"/>
        </w:numPr>
        <w:spacing w:line="240" w:lineRule="auto"/>
      </w:pPr>
      <w:r>
        <w:t>Children must wash their hands with soap and water on arrival.</w:t>
      </w:r>
    </w:p>
    <w:p w14:paraId="201A0431" w14:textId="5F48BFDE" w:rsidR="00C9612C" w:rsidRPr="00FC6C14" w:rsidRDefault="00C9612C" w:rsidP="00C9612C">
      <w:pPr>
        <w:pStyle w:val="ListParagraph"/>
        <w:numPr>
          <w:ilvl w:val="0"/>
          <w:numId w:val="2"/>
        </w:numPr>
        <w:spacing w:line="240" w:lineRule="auto"/>
      </w:pPr>
      <w:r w:rsidRPr="00FC6C14">
        <w:t>Designated drop off area. Parents/carers cannot cross the marked line when dropping off and picking up children.</w:t>
      </w:r>
      <w:r w:rsidR="00C57844">
        <w:t xml:space="preserve"> 1 parent in drop of area at a time.</w:t>
      </w:r>
    </w:p>
    <w:p w14:paraId="211F9861" w14:textId="67AB50C9" w:rsidR="00C9612C" w:rsidRPr="00FC6C14" w:rsidRDefault="00C9612C" w:rsidP="00C9612C">
      <w:pPr>
        <w:pStyle w:val="ListParagraph"/>
        <w:numPr>
          <w:ilvl w:val="0"/>
          <w:numId w:val="2"/>
        </w:numPr>
        <w:spacing w:line="240" w:lineRule="auto"/>
      </w:pPr>
      <w:r w:rsidRPr="00FC6C14">
        <w:t xml:space="preserve">All toys thoroughly cleaned and registered on the cleaning register. All toys to be cleaned before being put away into the </w:t>
      </w:r>
      <w:proofErr w:type="gramStart"/>
      <w:r w:rsidRPr="00FC6C14">
        <w:t>store room</w:t>
      </w:r>
      <w:proofErr w:type="gramEnd"/>
      <w:r w:rsidRPr="00FC6C14">
        <w:t>. Daily toys in the room sprayed with glen 20</w:t>
      </w:r>
      <w:r w:rsidR="007D1517">
        <w:t>/Strike Disinfectant Spray</w:t>
      </w:r>
      <w:r w:rsidRPr="00FC6C14">
        <w:t xml:space="preserve"> and shelves wiped down.</w:t>
      </w:r>
    </w:p>
    <w:p w14:paraId="54258D24" w14:textId="77777777" w:rsidR="00C9612C" w:rsidRPr="00FC6C14" w:rsidRDefault="00C9612C" w:rsidP="00C9612C">
      <w:pPr>
        <w:pStyle w:val="ListParagraph"/>
        <w:numPr>
          <w:ilvl w:val="0"/>
          <w:numId w:val="2"/>
        </w:numPr>
        <w:spacing w:line="240" w:lineRule="auto"/>
      </w:pPr>
      <w:r w:rsidRPr="00FC6C14">
        <w:t>Social distancing marks for parents/carers on arrival to ensure social distancing is maintained.</w:t>
      </w:r>
    </w:p>
    <w:p w14:paraId="3FA477FE" w14:textId="77777777" w:rsidR="00C9612C" w:rsidRPr="00FC6C14" w:rsidRDefault="00C9612C" w:rsidP="00C9612C">
      <w:pPr>
        <w:pStyle w:val="ListParagraph"/>
        <w:numPr>
          <w:ilvl w:val="0"/>
          <w:numId w:val="2"/>
        </w:numPr>
        <w:spacing w:line="240" w:lineRule="auto"/>
      </w:pPr>
      <w:r w:rsidRPr="00FC6C14">
        <w:t xml:space="preserve">Increased cleaning practises by the cleaner of the preschool. All surfaces including </w:t>
      </w:r>
      <w:proofErr w:type="gramStart"/>
      <w:r w:rsidRPr="00FC6C14">
        <w:t>door knobs</w:t>
      </w:r>
      <w:proofErr w:type="gramEnd"/>
      <w:r w:rsidRPr="00FC6C14">
        <w:t xml:space="preserve">, phones, computer keyboards and screens etc to be included in daily clean, but are done throughout the day also. </w:t>
      </w:r>
    </w:p>
    <w:p w14:paraId="239C23EA" w14:textId="77777777" w:rsidR="00C9612C" w:rsidRPr="00FC6C14" w:rsidRDefault="00C9612C" w:rsidP="00C9612C">
      <w:pPr>
        <w:pStyle w:val="ListParagraph"/>
        <w:numPr>
          <w:ilvl w:val="0"/>
          <w:numId w:val="2"/>
        </w:numPr>
        <w:spacing w:line="240" w:lineRule="auto"/>
      </w:pPr>
      <w:r w:rsidRPr="00FC6C14">
        <w:t>Wipe tables down with disinfectant after they have been cleaned with soapy water and allow to dry before wiping over them again.</w:t>
      </w:r>
    </w:p>
    <w:p w14:paraId="381A9D47" w14:textId="77777777" w:rsidR="00C9612C" w:rsidRPr="00FC6C14" w:rsidRDefault="00C9612C" w:rsidP="00C9612C">
      <w:pPr>
        <w:pStyle w:val="ListParagraph"/>
        <w:numPr>
          <w:ilvl w:val="0"/>
          <w:numId w:val="2"/>
        </w:numPr>
        <w:spacing w:line="240" w:lineRule="auto"/>
      </w:pPr>
      <w:r w:rsidRPr="00FC6C14">
        <w:t xml:space="preserve">Antibacterial wipes available to wipe down individual things </w:t>
      </w:r>
      <w:proofErr w:type="spellStart"/>
      <w:r w:rsidRPr="00FC6C14">
        <w:t>eg</w:t>
      </w:r>
      <w:proofErr w:type="spellEnd"/>
      <w:r w:rsidRPr="00FC6C14">
        <w:t xml:space="preserve"> pens etc throughout the day.</w:t>
      </w:r>
    </w:p>
    <w:p w14:paraId="70107B64" w14:textId="77777777" w:rsidR="00C9612C" w:rsidRPr="00FC6C14" w:rsidRDefault="00C9612C" w:rsidP="00C9612C">
      <w:pPr>
        <w:pStyle w:val="ListParagraph"/>
        <w:numPr>
          <w:ilvl w:val="0"/>
          <w:numId w:val="2"/>
        </w:numPr>
        <w:spacing w:line="240" w:lineRule="auto"/>
      </w:pPr>
      <w:r w:rsidRPr="00FC6C14">
        <w:t>Hand sanitising gel available at sign in bench. Adults to sanitise hands before using the tablet to sign in their child.</w:t>
      </w:r>
    </w:p>
    <w:p w14:paraId="435A99EC" w14:textId="77777777" w:rsidR="00C9612C" w:rsidRPr="00FC6C14" w:rsidRDefault="00C9612C" w:rsidP="00C9612C">
      <w:pPr>
        <w:pStyle w:val="ListParagraph"/>
        <w:numPr>
          <w:ilvl w:val="0"/>
          <w:numId w:val="2"/>
        </w:numPr>
        <w:spacing w:line="240" w:lineRule="auto"/>
      </w:pPr>
      <w:r w:rsidRPr="00FC6C14">
        <w:t>Hand sanitising gel available throughout the service.</w:t>
      </w:r>
    </w:p>
    <w:p w14:paraId="05CFD079" w14:textId="77777777" w:rsidR="00C9612C" w:rsidRPr="00FC6C14" w:rsidRDefault="00C9612C" w:rsidP="00C9612C">
      <w:pPr>
        <w:pStyle w:val="ListParagraph"/>
        <w:numPr>
          <w:ilvl w:val="0"/>
          <w:numId w:val="2"/>
        </w:numPr>
        <w:spacing w:line="240" w:lineRule="auto"/>
      </w:pPr>
      <w:r w:rsidRPr="00FC6C14">
        <w:t>Safe coughing and sneezing technique posters displayed around the rooms.</w:t>
      </w:r>
    </w:p>
    <w:p w14:paraId="107D6E5A" w14:textId="77777777" w:rsidR="00C9612C" w:rsidRPr="00FC6C14" w:rsidRDefault="00C9612C" w:rsidP="00C9612C">
      <w:pPr>
        <w:pStyle w:val="ListParagraph"/>
        <w:numPr>
          <w:ilvl w:val="0"/>
          <w:numId w:val="2"/>
        </w:numPr>
        <w:spacing w:line="240" w:lineRule="auto"/>
      </w:pPr>
      <w:r w:rsidRPr="00FC6C14">
        <w:t>Hand washing procedure posters displayed at hand washing stations.</w:t>
      </w:r>
    </w:p>
    <w:p w14:paraId="36FF359B" w14:textId="77777777" w:rsidR="00C9612C" w:rsidRPr="00FC6C14" w:rsidRDefault="00C9612C" w:rsidP="00C9612C">
      <w:pPr>
        <w:pStyle w:val="ListParagraph"/>
        <w:numPr>
          <w:ilvl w:val="0"/>
          <w:numId w:val="2"/>
        </w:numPr>
        <w:spacing w:line="240" w:lineRule="auto"/>
      </w:pPr>
      <w:r w:rsidRPr="00FC6C14">
        <w:t>Children educated about the importance of hand washing and coughing and sneezing methods.</w:t>
      </w:r>
    </w:p>
    <w:p w14:paraId="77B85D03" w14:textId="77777777" w:rsidR="00C9612C" w:rsidRPr="00FC6C14" w:rsidRDefault="00C9612C" w:rsidP="00C9612C">
      <w:pPr>
        <w:pStyle w:val="ListParagraph"/>
        <w:numPr>
          <w:ilvl w:val="0"/>
          <w:numId w:val="2"/>
        </w:numPr>
        <w:spacing w:line="240" w:lineRule="auto"/>
      </w:pPr>
      <w:r w:rsidRPr="00FC6C14">
        <w:t>Children educated about the COVID-19 virus</w:t>
      </w:r>
    </w:p>
    <w:p w14:paraId="76D536E5" w14:textId="77777777" w:rsidR="00C9612C" w:rsidRDefault="00C9612C" w:rsidP="00C9612C">
      <w:pPr>
        <w:pStyle w:val="ListParagraph"/>
        <w:numPr>
          <w:ilvl w:val="0"/>
          <w:numId w:val="1"/>
        </w:numPr>
      </w:pPr>
      <w:r w:rsidRPr="00FC6C14">
        <w:t xml:space="preserve">Drink bottles to be stored in the children’s lockers during inside time and when they are </w:t>
      </w:r>
      <w:proofErr w:type="gramStart"/>
      <w:r w:rsidRPr="00FC6C14">
        <w:t>outside</w:t>
      </w:r>
      <w:proofErr w:type="gramEnd"/>
      <w:r w:rsidRPr="00FC6C14">
        <w:t xml:space="preserve"> they are to be placed on dot markers on the tables to ensure they are separated and children only touch their own</w:t>
      </w:r>
      <w:r>
        <w:t xml:space="preserve"> drink bottle.</w:t>
      </w:r>
    </w:p>
    <w:p w14:paraId="6CA7E44D" w14:textId="77777777" w:rsidR="00C9612C" w:rsidRDefault="00C9612C" w:rsidP="00C9612C">
      <w:pPr>
        <w:pStyle w:val="ListParagraph"/>
        <w:numPr>
          <w:ilvl w:val="0"/>
          <w:numId w:val="1"/>
        </w:numPr>
      </w:pPr>
      <w:r>
        <w:t>Spending more time in the outdoor environment when weather permits</w:t>
      </w:r>
    </w:p>
    <w:p w14:paraId="7FEE5A93" w14:textId="20A6E52E" w:rsidR="00C9612C" w:rsidRDefault="00C9612C" w:rsidP="00C9612C">
      <w:pPr>
        <w:pStyle w:val="ListParagraph"/>
        <w:numPr>
          <w:ilvl w:val="0"/>
          <w:numId w:val="1"/>
        </w:numPr>
      </w:pPr>
      <w:r>
        <w:t>Stop excursions to reduce the number of people who are in contact with staff and children.</w:t>
      </w:r>
    </w:p>
    <w:p w14:paraId="3AE5BC66" w14:textId="094DF86C" w:rsidR="00C9612C" w:rsidRDefault="00C9612C" w:rsidP="007D1517">
      <w:pPr>
        <w:pStyle w:val="ListParagraph"/>
        <w:numPr>
          <w:ilvl w:val="0"/>
          <w:numId w:val="1"/>
        </w:numPr>
      </w:pPr>
      <w:r>
        <w:t>Children sat in smaller grouping</w:t>
      </w:r>
    </w:p>
    <w:p w14:paraId="1A797A96" w14:textId="77777777" w:rsidR="00C9612C" w:rsidRPr="00FC6C14" w:rsidRDefault="00C9612C" w:rsidP="00C9612C">
      <w:pPr>
        <w:pStyle w:val="ListParagraph"/>
        <w:numPr>
          <w:ilvl w:val="0"/>
          <w:numId w:val="1"/>
        </w:numPr>
      </w:pPr>
      <w:r>
        <w:t xml:space="preserve">Monitor children’s health very closely. If a child becomes unwell, </w:t>
      </w:r>
      <w:proofErr w:type="gramStart"/>
      <w:r>
        <w:t>isolate</w:t>
      </w:r>
      <w:proofErr w:type="gramEnd"/>
      <w:r>
        <w:t xml:space="preserve"> and contact parents for the child to be collected. Commence a thorough cleaning routine.</w:t>
      </w:r>
    </w:p>
    <w:p w14:paraId="137BD20D" w14:textId="416084B0" w:rsidR="00FC6C14" w:rsidRPr="00FC6C14" w:rsidRDefault="00FC6C14" w:rsidP="00FC6C14">
      <w:pPr>
        <w:spacing w:line="240" w:lineRule="auto"/>
      </w:pPr>
    </w:p>
    <w:p w14:paraId="0B4FDB4A" w14:textId="77777777" w:rsidR="00C9612C" w:rsidRPr="00FC6C14" w:rsidRDefault="00C9612C" w:rsidP="00C57844">
      <w:pPr>
        <w:pStyle w:val="ListParagraph"/>
      </w:pPr>
    </w:p>
    <w:sectPr w:rsidR="00C9612C" w:rsidRPr="00FC6C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0392" w14:textId="77777777" w:rsidR="007D1517" w:rsidRDefault="007D1517" w:rsidP="007D1517">
      <w:pPr>
        <w:spacing w:after="0" w:line="240" w:lineRule="auto"/>
      </w:pPr>
      <w:r>
        <w:separator/>
      </w:r>
    </w:p>
  </w:endnote>
  <w:endnote w:type="continuationSeparator" w:id="0">
    <w:p w14:paraId="7FFF7A52" w14:textId="77777777" w:rsidR="007D1517" w:rsidRDefault="007D1517" w:rsidP="007D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E84E" w14:textId="77777777" w:rsidR="007D1517" w:rsidRDefault="007D1517" w:rsidP="007D1517">
      <w:pPr>
        <w:spacing w:after="0" w:line="240" w:lineRule="auto"/>
      </w:pPr>
      <w:r>
        <w:separator/>
      </w:r>
    </w:p>
  </w:footnote>
  <w:footnote w:type="continuationSeparator" w:id="0">
    <w:p w14:paraId="3DBC1DFB" w14:textId="77777777" w:rsidR="007D1517" w:rsidRDefault="007D1517" w:rsidP="007D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2425" w14:textId="16F26160" w:rsidR="007D1517" w:rsidRPr="007D1517" w:rsidRDefault="007D1517" w:rsidP="007D1517">
    <w:pPr>
      <w:pStyle w:val="Header"/>
      <w:rPr>
        <w:color w:val="FF0000"/>
        <w:sz w:val="44"/>
        <w:szCs w:val="44"/>
      </w:rPr>
    </w:pPr>
    <w:r>
      <w:rPr>
        <w:noProof/>
        <w:color w:val="FF0000"/>
        <w:sz w:val="44"/>
        <w:szCs w:val="44"/>
      </w:rPr>
      <w:drawing>
        <wp:inline distT="0" distB="0" distL="0" distR="0" wp14:anchorId="197AB3F9" wp14:editId="135721A4">
          <wp:extent cx="714375" cy="680357"/>
          <wp:effectExtent l="0" t="0" r="0" b="5715"/>
          <wp:docPr id="1" name="Picture 1" descr="A close up of a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03" cy="69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sz w:val="44"/>
        <w:szCs w:val="44"/>
      </w:rPr>
      <w:t xml:space="preserve">     </w:t>
    </w:r>
    <w:r w:rsidRPr="007D1517">
      <w:rPr>
        <w:color w:val="FF0000"/>
        <w:sz w:val="56"/>
        <w:szCs w:val="56"/>
      </w:rPr>
      <w:t>COVID-19 SAFETY PRACTICES</w:t>
    </w:r>
    <w:r>
      <w:rPr>
        <w:color w:val="FF0000"/>
        <w:sz w:val="44"/>
        <w:szCs w:val="44"/>
      </w:rPr>
      <w:t xml:space="preserve">    </w:t>
    </w:r>
  </w:p>
  <w:p w14:paraId="1B823E63" w14:textId="77777777" w:rsidR="007D1517" w:rsidRDefault="007D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106"/>
    <w:multiLevelType w:val="hybridMultilevel"/>
    <w:tmpl w:val="AC9E9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B298C"/>
    <w:multiLevelType w:val="hybridMultilevel"/>
    <w:tmpl w:val="1E643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14"/>
    <w:rsid w:val="005634EF"/>
    <w:rsid w:val="007D1517"/>
    <w:rsid w:val="008C3B9D"/>
    <w:rsid w:val="00BD4853"/>
    <w:rsid w:val="00C57844"/>
    <w:rsid w:val="00C65C06"/>
    <w:rsid w:val="00C9612C"/>
    <w:rsid w:val="00DF63F7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46AFE"/>
  <w15:chartTrackingRefBased/>
  <w15:docId w15:val="{EC30296B-E70F-41CC-AB21-330B0221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17"/>
  </w:style>
  <w:style w:type="paragraph" w:styleId="Footer">
    <w:name w:val="footer"/>
    <w:basedOn w:val="Normal"/>
    <w:link w:val="FooterChar"/>
    <w:uiPriority w:val="99"/>
    <w:unhideWhenUsed/>
    <w:rsid w:val="007D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Nambucca Heads Preschool</dc:creator>
  <cp:keywords/>
  <dc:description/>
  <cp:lastModifiedBy>Nambucca Heads Preschool</cp:lastModifiedBy>
  <cp:revision>5</cp:revision>
  <dcterms:created xsi:type="dcterms:W3CDTF">2020-05-06T01:23:00Z</dcterms:created>
  <dcterms:modified xsi:type="dcterms:W3CDTF">2021-04-27T04:03:00Z</dcterms:modified>
</cp:coreProperties>
</file>